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B4AF8" w14:textId="77777777" w:rsidR="00B92A32" w:rsidRDefault="00B92A32">
      <w:pPr>
        <w:overflowPunct w:val="0"/>
      </w:pPr>
    </w:p>
    <w:p w14:paraId="6387B5AD" w14:textId="77777777" w:rsidR="00B92A32" w:rsidRDefault="00B92A32">
      <w:pPr>
        <w:overflowPunct w:val="0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10"/>
        <w:gridCol w:w="851"/>
        <w:gridCol w:w="3641"/>
      </w:tblGrid>
      <w:tr w:rsidR="00B92A32" w14:paraId="1083CFF7" w14:textId="77777777">
        <w:tblPrEx>
          <w:tblCellMar>
            <w:top w:w="0" w:type="dxa"/>
            <w:bottom w:w="0" w:type="dxa"/>
          </w:tblCellMar>
        </w:tblPrEx>
        <w:tc>
          <w:tcPr>
            <w:tcW w:w="4210" w:type="dxa"/>
            <w:vAlign w:val="center"/>
          </w:tcPr>
          <w:p w14:paraId="6851A6C8" w14:textId="77777777" w:rsidR="00B92A32" w:rsidRDefault="00B92A32">
            <w:pPr>
              <w:overflowPunct w:val="0"/>
              <w:jc w:val="right"/>
            </w:pPr>
            <w:r>
              <w:rPr>
                <w:rFonts w:hint="eastAsia"/>
              </w:rPr>
              <w:t>指定給水装置工事事業者</w:t>
            </w:r>
          </w:p>
        </w:tc>
        <w:tc>
          <w:tcPr>
            <w:tcW w:w="851" w:type="dxa"/>
            <w:vAlign w:val="center"/>
          </w:tcPr>
          <w:p w14:paraId="1F783554" w14:textId="77777777" w:rsidR="00B92A32" w:rsidRDefault="00B92A32">
            <w:pPr>
              <w:overflowPunct w:val="0"/>
              <w:jc w:val="distribute"/>
            </w:pPr>
            <w:r>
              <w:rPr>
                <w:rFonts w:hint="eastAsia"/>
              </w:rPr>
              <w:t>廃止</w:t>
            </w:r>
          </w:p>
          <w:p w14:paraId="61A295DB" w14:textId="77777777" w:rsidR="00B92A32" w:rsidRDefault="00B92A32">
            <w:pPr>
              <w:overflowPunct w:val="0"/>
              <w:jc w:val="distribute"/>
            </w:pPr>
            <w:r>
              <w:rPr>
                <w:rFonts w:hint="eastAsia"/>
              </w:rPr>
              <w:t>休止</w:t>
            </w:r>
          </w:p>
          <w:p w14:paraId="355BD132" w14:textId="77777777" w:rsidR="00B92A32" w:rsidRDefault="00B92A32">
            <w:pPr>
              <w:overflowPunct w:val="0"/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3641" w:type="dxa"/>
            <w:vAlign w:val="center"/>
          </w:tcPr>
          <w:p w14:paraId="1E752E74" w14:textId="77777777" w:rsidR="00B92A32" w:rsidRDefault="00B92A32">
            <w:pPr>
              <w:overflowPunct w:val="0"/>
            </w:pPr>
            <w:r>
              <w:rPr>
                <w:rFonts w:hint="eastAsia"/>
              </w:rPr>
              <w:t>届出書</w:t>
            </w:r>
          </w:p>
        </w:tc>
      </w:tr>
    </w:tbl>
    <w:p w14:paraId="2BCDF692" w14:textId="77777777" w:rsidR="00B92A32" w:rsidRDefault="00B92A32">
      <w:pPr>
        <w:overflowPunct w:val="0"/>
      </w:pPr>
    </w:p>
    <w:p w14:paraId="17790F97" w14:textId="77777777" w:rsidR="00B92A32" w:rsidRDefault="00B92A32">
      <w:pPr>
        <w:overflowPunct w:val="0"/>
      </w:pPr>
      <w:r>
        <w:rPr>
          <w:rFonts w:hint="eastAsia"/>
        </w:rPr>
        <w:t xml:space="preserve">　深浦町長　　　　様</w:t>
      </w:r>
    </w:p>
    <w:p w14:paraId="1A57D173" w14:textId="77777777" w:rsidR="00B92A32" w:rsidRDefault="00B92A32">
      <w:pPr>
        <w:overflowPunct w:val="0"/>
      </w:pPr>
    </w:p>
    <w:p w14:paraId="360AE818" w14:textId="77777777" w:rsidR="00B92A32" w:rsidRDefault="00B92A32">
      <w:pPr>
        <w:overflowPunct w:val="0"/>
        <w:jc w:val="right"/>
      </w:pPr>
      <w:r>
        <w:rPr>
          <w:rFonts w:hint="eastAsia"/>
        </w:rPr>
        <w:t xml:space="preserve">年　　月　　日　　</w:t>
      </w:r>
    </w:p>
    <w:p w14:paraId="5B76A6DA" w14:textId="77777777" w:rsidR="00B92A32" w:rsidRDefault="00B92A32">
      <w:pPr>
        <w:overflowPunct w:val="0"/>
      </w:pPr>
    </w:p>
    <w:p w14:paraId="71EBD3A2" w14:textId="77777777" w:rsidR="00B92A32" w:rsidRDefault="00B92A32">
      <w:pPr>
        <w:overflowPunct w:val="0"/>
        <w:jc w:val="right"/>
      </w:pPr>
      <w:r>
        <w:rPr>
          <w:rFonts w:hint="eastAsia"/>
        </w:rPr>
        <w:t xml:space="preserve">届出者　　　　　　　　　　　　</w:t>
      </w:r>
    </w:p>
    <w:p w14:paraId="7F22D0E7" w14:textId="77777777" w:rsidR="00B92A32" w:rsidRDefault="00B92A32">
      <w:pPr>
        <w:overflowPunct w:val="0"/>
      </w:pP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822"/>
        <w:gridCol w:w="2111"/>
      </w:tblGrid>
      <w:tr w:rsidR="00B92A32" w14:paraId="611F58FD" w14:textId="77777777" w:rsidTr="00F912E1">
        <w:tblPrEx>
          <w:tblCellMar>
            <w:top w:w="0" w:type="dxa"/>
            <w:bottom w:w="0" w:type="dxa"/>
          </w:tblCellMar>
        </w:tblPrEx>
        <w:tc>
          <w:tcPr>
            <w:tcW w:w="5769" w:type="dxa"/>
            <w:vAlign w:val="center"/>
          </w:tcPr>
          <w:p w14:paraId="75B53336" w14:textId="77777777" w:rsidR="00B92A32" w:rsidRDefault="00B92A32">
            <w:pPr>
              <w:overflowPunct w:val="0"/>
            </w:pPr>
            <w:r>
              <w:rPr>
                <w:rFonts w:hint="eastAsia"/>
              </w:rPr>
              <w:t xml:space="preserve">　水道法第</w:t>
            </w:r>
            <w:r>
              <w:t>25</w:t>
            </w:r>
            <w:r>
              <w:rPr>
                <w:rFonts w:hint="eastAsia"/>
              </w:rPr>
              <w:t>条の</w:t>
            </w:r>
            <w:r>
              <w:t>7</w:t>
            </w:r>
            <w:r>
              <w:rPr>
                <w:rFonts w:hint="eastAsia"/>
              </w:rPr>
              <w:t>の規定に基づき、給水装置工事の事業の</w:t>
            </w:r>
          </w:p>
        </w:tc>
        <w:tc>
          <w:tcPr>
            <w:tcW w:w="822" w:type="dxa"/>
            <w:vAlign w:val="center"/>
          </w:tcPr>
          <w:p w14:paraId="437AA437" w14:textId="77777777" w:rsidR="00B92A32" w:rsidRDefault="00B92A32" w:rsidP="00F912E1">
            <w:pPr>
              <w:overflowPunct w:val="0"/>
              <w:jc w:val="distribute"/>
            </w:pPr>
            <w:r>
              <w:rPr>
                <w:rFonts w:hint="eastAsia"/>
              </w:rPr>
              <w:t>廃止</w:t>
            </w:r>
          </w:p>
          <w:p w14:paraId="52FAA6B9" w14:textId="77777777" w:rsidR="00B92A32" w:rsidRDefault="00B92A32" w:rsidP="00F912E1">
            <w:pPr>
              <w:overflowPunct w:val="0"/>
              <w:jc w:val="distribute"/>
            </w:pPr>
            <w:r>
              <w:rPr>
                <w:rFonts w:hint="eastAsia"/>
              </w:rPr>
              <w:t>休止</w:t>
            </w:r>
          </w:p>
          <w:p w14:paraId="74DAF1C1" w14:textId="77777777" w:rsidR="00B92A32" w:rsidRDefault="00B92A32" w:rsidP="00F912E1">
            <w:pPr>
              <w:overflowPunct w:val="0"/>
              <w:jc w:val="distribute"/>
            </w:pPr>
            <w:r>
              <w:rPr>
                <w:rFonts w:hint="eastAsia"/>
              </w:rPr>
              <w:t>再開</w:t>
            </w:r>
          </w:p>
        </w:tc>
        <w:tc>
          <w:tcPr>
            <w:tcW w:w="2111" w:type="dxa"/>
            <w:vAlign w:val="center"/>
          </w:tcPr>
          <w:p w14:paraId="0E795E32" w14:textId="77777777" w:rsidR="00B92A32" w:rsidRDefault="00B92A32">
            <w:pPr>
              <w:overflowPunct w:val="0"/>
            </w:pPr>
            <w:r>
              <w:rPr>
                <w:rFonts w:hint="eastAsia"/>
              </w:rPr>
              <w:t>の届出をします。</w:t>
            </w:r>
          </w:p>
        </w:tc>
      </w:tr>
    </w:tbl>
    <w:p w14:paraId="0AA5BDED" w14:textId="77777777" w:rsidR="00B92A32" w:rsidRDefault="00B92A32">
      <w:pPr>
        <w:overflowPunct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A0" w:firstRow="1" w:lastRow="0" w:firstColumn="1" w:lastColumn="0" w:noHBand="0" w:noVBand="0"/>
      </w:tblPr>
      <w:tblGrid>
        <w:gridCol w:w="2127"/>
        <w:gridCol w:w="6378"/>
      </w:tblGrid>
      <w:tr w:rsidR="00B92A32" w14:paraId="18653C27" w14:textId="77777777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127" w:type="dxa"/>
            <w:vAlign w:val="center"/>
          </w:tcPr>
          <w:p w14:paraId="1373E2AD" w14:textId="77777777" w:rsidR="00B92A32" w:rsidRDefault="00B92A32">
            <w:pPr>
              <w:overflowPunct w:val="0"/>
              <w:jc w:val="distribute"/>
            </w:pPr>
            <w:r>
              <w:rPr>
                <w:rFonts w:hint="eastAsia"/>
              </w:rPr>
              <w:t>フリガナ</w:t>
            </w:r>
          </w:p>
          <w:p w14:paraId="5FCBB574" w14:textId="77777777" w:rsidR="00B92A32" w:rsidRDefault="00B92A32">
            <w:pPr>
              <w:overflowPunct w:val="0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378" w:type="dxa"/>
          </w:tcPr>
          <w:p w14:paraId="24FCFC3B" w14:textId="77777777" w:rsidR="00B92A32" w:rsidRDefault="00B92A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2A32" w14:paraId="7F3F6B12" w14:textId="77777777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127" w:type="dxa"/>
            <w:vAlign w:val="center"/>
          </w:tcPr>
          <w:p w14:paraId="7EC15A0A" w14:textId="77777777" w:rsidR="00B92A32" w:rsidRDefault="00B92A32">
            <w:pPr>
              <w:overflowPunct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378" w:type="dxa"/>
          </w:tcPr>
          <w:p w14:paraId="5AA82279" w14:textId="77777777" w:rsidR="00B92A32" w:rsidRDefault="00B92A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2A32" w14:paraId="750A2ED1" w14:textId="77777777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127" w:type="dxa"/>
            <w:vAlign w:val="center"/>
          </w:tcPr>
          <w:p w14:paraId="3EFBA00E" w14:textId="77777777" w:rsidR="00B92A32" w:rsidRDefault="00B92A32">
            <w:pPr>
              <w:overflowPunct w:val="0"/>
              <w:jc w:val="distribute"/>
            </w:pPr>
            <w:r>
              <w:rPr>
                <w:rFonts w:hint="eastAsia"/>
              </w:rPr>
              <w:t>フリガナ</w:t>
            </w:r>
          </w:p>
          <w:p w14:paraId="5637FF25" w14:textId="77777777" w:rsidR="00B92A32" w:rsidRDefault="00B92A32">
            <w:pPr>
              <w:overflowPunct w:val="0"/>
              <w:jc w:val="distribute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378" w:type="dxa"/>
          </w:tcPr>
          <w:p w14:paraId="3D4401E9" w14:textId="77777777" w:rsidR="00B92A32" w:rsidRDefault="00B92A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2A32" w14:paraId="3DCC871D" w14:textId="77777777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127" w:type="dxa"/>
            <w:vAlign w:val="center"/>
          </w:tcPr>
          <w:p w14:paraId="22B30CB3" w14:textId="77777777" w:rsidR="00B92A32" w:rsidRDefault="00B92A32">
            <w:pPr>
              <w:overflowPunct w:val="0"/>
              <w:jc w:val="distribute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378" w:type="dxa"/>
          </w:tcPr>
          <w:p w14:paraId="49FB03C5" w14:textId="77777777" w:rsidR="00B92A32" w:rsidRDefault="00B92A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B92A32" w14:paraId="1EDEA8DA" w14:textId="77777777">
        <w:tblPrEx>
          <w:tblCellMar>
            <w:top w:w="0" w:type="dxa"/>
            <w:bottom w:w="0" w:type="dxa"/>
          </w:tblCellMar>
        </w:tblPrEx>
        <w:trPr>
          <w:trHeight w:val="1241"/>
        </w:trPr>
        <w:tc>
          <w:tcPr>
            <w:tcW w:w="2127" w:type="dxa"/>
            <w:vAlign w:val="center"/>
          </w:tcPr>
          <w:p w14:paraId="6A68489C" w14:textId="77777777" w:rsidR="00B92A32" w:rsidRDefault="00B92A32">
            <w:pPr>
              <w:overflowPunct w:val="0"/>
              <w:jc w:val="distribute"/>
            </w:pPr>
            <w:r>
              <w:t>(</w:t>
            </w:r>
            <w:r>
              <w:rPr>
                <w:rFonts w:hint="eastAsia"/>
              </w:rPr>
              <w:t>廃止・休止・再開</w:t>
            </w:r>
            <w:r>
              <w:t>)</w:t>
            </w:r>
            <w:r>
              <w:rPr>
                <w:rFonts w:hint="eastAsia"/>
              </w:rPr>
              <w:t>の理由</w:t>
            </w:r>
          </w:p>
        </w:tc>
        <w:tc>
          <w:tcPr>
            <w:tcW w:w="6378" w:type="dxa"/>
          </w:tcPr>
          <w:p w14:paraId="3DB68A26" w14:textId="77777777" w:rsidR="00B92A32" w:rsidRDefault="00B92A32">
            <w:pPr>
              <w:overflowPunct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5F006CE3" w14:textId="77777777" w:rsidR="00B92A32" w:rsidRDefault="00B92A32">
      <w:pPr>
        <w:overflowPunct w:val="0"/>
      </w:pPr>
    </w:p>
    <w:sectPr w:rsidR="00B92A3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E359" w14:textId="77777777" w:rsidR="00B92A32" w:rsidRDefault="00B92A32" w:rsidP="006B46CA">
      <w:r>
        <w:separator/>
      </w:r>
    </w:p>
  </w:endnote>
  <w:endnote w:type="continuationSeparator" w:id="0">
    <w:p w14:paraId="00090E57" w14:textId="77777777" w:rsidR="00B92A32" w:rsidRDefault="00B92A32" w:rsidP="006B4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E3B6C" w14:textId="77777777" w:rsidR="00B92A32" w:rsidRDefault="00B92A32" w:rsidP="006B46CA">
      <w:r>
        <w:separator/>
      </w:r>
    </w:p>
  </w:footnote>
  <w:footnote w:type="continuationSeparator" w:id="0">
    <w:p w14:paraId="42E79DCA" w14:textId="77777777" w:rsidR="00B92A32" w:rsidRDefault="00B92A32" w:rsidP="006B4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A32"/>
    <w:rsid w:val="00317FB5"/>
    <w:rsid w:val="006B46CA"/>
    <w:rsid w:val="0081532D"/>
    <w:rsid w:val="00B92A32"/>
    <w:rsid w:val="00DB1B0D"/>
    <w:rsid w:val="00F912E1"/>
    <w:rsid w:val="00FD5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4C60C0"/>
  <w14:defaultImageDpi w14:val="0"/>
  <w15:docId w15:val="{3F649641-268F-4C5D-8144-83F21F58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2"/>
      <w:szCs w:val="22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Manager>_x000d_</Manager>
  <Company>　_x000d_</Company>
  <LinksUpToDate>false</LinksUpToDate>
  <CharactersWithSpaces>189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小山 裕輔</cp:lastModifiedBy>
  <cp:revision>2</cp:revision>
  <dcterms:created xsi:type="dcterms:W3CDTF">2025-02-13T05:20:00Z</dcterms:created>
  <dcterms:modified xsi:type="dcterms:W3CDTF">2025-02-13T05:20:00Z</dcterms:modified>
  <cp:category>_x000d_</cp:category>
</cp:coreProperties>
</file>